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Securities not authorized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Securities not authorized by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Securities not authorized by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§612. SECURITIES NOT AUTHORIZED BY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