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§7 (RPR). PL 1991, c. 34, §12 (AMD). PL 1991, c. 386, §18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 Other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Other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§534. OTHER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