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Establishing a program for identifying regional opportunities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§314. Establishing a program for identifying regional opportunities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Establishing a program for identifying regional opportunities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§314. ESTABLISHING A PROGRAM FOR IDENTIFYING REGIONAL OPPORTUNITIES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