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2802</w:t>
        <w:t xml:space="preserve">.  </w:t>
      </w:r>
      <w:r>
        <w:rPr>
          <w:b/>
        </w:rPr>
        <w:t xml:space="preserve">Part-time bee inspectors</w:t>
      </w:r>
    </w:p>
    <w:p>
      <w:pPr>
        <w:jc w:val="both"/>
        <w:spacing w:before="100" w:after="100"/>
        <w:ind w:start="360"/>
        <w:ind w:firstLine="360"/>
      </w:pPr>
      <w:r>
        <w:rPr/>
      </w:r>
      <w:r>
        <w:rPr/>
      </w:r>
      <w:r>
        <w:t xml:space="preserve">The commissioner may employ one or more persons qualified by experience and knowledge in beekeeping and detection of bee diseases as part-time inspectors of apiaries, to assist the State Apiarist.</w:t>
      </w:r>
      <w:r>
        <w:t xml:space="preserve">  </w:t>
      </w:r>
      <w:r xmlns:wp="http://schemas.openxmlformats.org/drawingml/2010/wordprocessingDrawing" xmlns:w15="http://schemas.microsoft.com/office/word/2012/wordml">
        <w:rPr>
          <w:rFonts w:ascii="Arial" w:hAnsi="Arial" w:cs="Arial"/>
          <w:sz w:val="22"/>
          <w:szCs w:val="22"/>
        </w:rPr>
        <w:t xml:space="preserve">[PL 1985, c. 572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1985, c. 572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§2802. Part-time bee inspectors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§2802. Part-time bee inspectors</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7, §2802. PART-TIME BEE INSPECTORS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