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Maine bag logo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§§10,12 (NEW). PL 1981, c. 540, §6 (AMD). PL 1987, c. 99, §16 (RPR). PL 2005, c. 294,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§1035. Maine bag logo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Maine bag logo</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§1035. MAINE BAG LOGO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