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A</w:t>
        <w:t xml:space="preserve">.  </w:t>
      </w:r>
      <w:r>
        <w:rPr>
          <w:b/>
        </w:rPr>
        <w:t xml:space="preserve">Fraud Investigat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J1 (NEW). PL 1973, c. 788, §14 (AMD). PL 1975, c. 71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2-A. Fraud Investigation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A. Fraud Investigation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2-A. FRAUD INVESTIGATION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