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58</w:t>
        <w:t xml:space="preserve">.  </w:t>
      </w:r>
      <w:r>
        <w:rPr>
          <w:b/>
        </w:rPr>
        <w:t xml:space="preserve">Legislature and Executiv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9, c. 474,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58. Legislature and Executive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58. Legislature and Executive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58. LEGISLATURE AND EXECUTIVE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