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1517</w:t>
        <w:t xml:space="preserve">.  </w:t>
      </w:r>
      <w:r>
        <w:rPr>
          <w:b/>
        </w:rPr>
        <w:t xml:space="preserve">Transfer to Retirement Allowance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§4 (NEW). PL 2003, c. 451, §X6 (AMD). PL 2005, c. 2, §A3 (RP). PL 2005, c. 2, §A14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§1517. Transfer to Retirement Allowance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§1517. Transfer to Retirement Allowance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§1517. TRANSFER TO RETIREMENT ALLOWANCE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