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106-A</w:t>
        <w:t xml:space="preserve">.  </w:t>
      </w:r>
      <w:r>
        <w:rPr>
          <w:b/>
        </w:rPr>
        <w:t xml:space="preserve">Notice by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142, §2 (NEW). PL 1979, c. 541, §A283 (AMD). PL 1983, c. 479, §29 (AMD). PL 1983, c. 682, §8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§106-A. Notice by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§106-A. Notice by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§106-A. NOTICE BY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