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324</w:t>
        <w:t xml:space="preserve">.  </w:t>
      </w:r>
      <w:r>
        <w:rPr>
          <w:b/>
        </w:rPr>
        <w:t xml:space="preserve">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103, §3 (AMD). PL 1973, c. 460, §19 (AMD). PL 1995, c. 502, §E30 (AMD). PL 1997, c. 678,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§324.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§324.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§324.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