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Commissioner an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1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Commissioner and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Commissioner and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 COMMISSIONER AND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