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726, §7 (NEW). PL 2001, c. 691, §4 (RP). PL 2001, c. 691,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§6163.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§6163.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