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9</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Whenever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1 (AMD). PL 2007, c. 154, §1 (AMD). PL 2017, c. 402, Pt. C, §10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9. Civil action by Stat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9. Civil action by Stat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9. CIVIL ACTION BY STAT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