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§§1,2 (AMD). PL 1977, c. 694, §663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§2652.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