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2003</w:t>
        <w:t xml:space="preserve">.  </w:t>
      </w:r>
      <w:r>
        <w:rPr>
          <w:b/>
        </w:rPr>
        <w:t xml:space="preserve">Mental Health Advisory Council; membership; duties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58, §2 (RPR). PL 1983, c. 459,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§2003. Mental Health Advisory Council; membership; duties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§2003. Mental Health Advisory Council; membership; duties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 §2003. MENTAL HEALTH ADVISORY COUNCIL; MEMBERSHIP; DUTIES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