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Use of pharmacist's name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03. Use of pharmacist's name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Use of pharmacist's name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03. USE OF PHARMACIST'S NAME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