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Labels; stamps; brand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1989, c. 427, §§1,2 (AMD). PL 1989, c. 817, §3 (AMD). PL 1989, c. 869, §§C3,15 (AMD). PL 1991, c. 491, §§1,2 (AMD). PL 1991, c. 819, §§4,5 (AMD). PL 1995, c. 437, §1 (AMD). PL 2001, c. 661, §3 (AMD). PL 2003, c. 499, §4 (AMD). PL 2007, c. 299, §2 (AMD). PL 2011, c. 429, §1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§1865. Labels; stamps; brand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Labels; stamps; brand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§1865. LABELS; STAMPS; BRAND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