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9 (AMD). PL 1967, c. 376 (AMD). PL 1973, c. 101, §2 (AMD). PL 1973, c. 303, §3 (AMD). PL 1975, c. 119, §1 (AMD). PL 1977, c. 398, §10 (RPR). PL 1977, c. 694, §§568,569 (AMD). PL 1977, c. 696, §238 (AMD). PL 1983, c. 413,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3.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3.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