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w:t>
        <w:t xml:space="preserve">.  </w:t>
      </w:r>
      <w:r>
        <w:rPr>
          <w:b/>
        </w:rPr>
        <w:t xml:space="preserve">Election; vacancy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§315 (AMD). PL 1981, c. 287, §2 (AMD). PL 1981, c. 401, §2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§601. Election; vacancy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 Election; vacancy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§601. ELECTION; VACANCY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