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3</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4 (NEW). PL 1985, c. 459, §C8 (AMD). PL 1985, c. 603, §7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903.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3.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903.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