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County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541, §2 (RPR). PL 1973, c. 567, §20 (AMD). PL 1979, c. 494 (AMD). PL 1981, c. 403, §§4,5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§401. County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County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§401. COUNTY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