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§3757. National forest funds; use for schools and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National forest funds; use for schools and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§3757. NATIONAL FOREST FUNDS; USE FOR SCHOOLS AND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