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2152-A</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§2 (NEW). PL 1983, c. 406,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§2152-A. Residency requirement;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§2152-A. Residency requirement;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§2152-A. RESIDENCY REQUIREMENT;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