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3604</w:t>
        <w:t xml:space="preserve">.  </w:t>
      </w:r>
      <w:r>
        <w:rPr>
          <w:b/>
        </w:rPr>
        <w:t xml:space="preserve">Local rent board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§§A32,A33,C8 C10 (AMD). PL 1995, c. 194, §1 (RP). </w:t>
      </w:r>
    </w:p>
    <w:p>
      <w:pPr>
        <w:jc w:val="both"/>
        <w:spacing w:before="100" w:after="100"/>
        <w:ind w:start="1080" w:hanging="720"/>
      </w:pPr>
      <w:r>
        <w:rPr>
          <w:b/>
        </w:rPr>
        <w:t>§</w:t>
        <w:t>3606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167. MUNICIPAL RENT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 MUNICIPAL RENT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167. MUNICIPAL RENT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