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Justification and termination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§2 (RPR). PL 1979, c. 338, §2 (AMD). PL 1979, c. 654, §3 (AMD). PL 1979, c. 731, §19 (AMD). PL 1979, c. 732, §§4,31 (AMD). PL 1981, c. 168, §2 (AMD). PL 1981, c. 470, §A3 (AMD). PL 1981, c. 493, §2 (AMD). PL 1981, c. 698, §3 (AMD). PL 1983, c. 553, §46 (AMD). PL 1983, c. 579, §2 (AMD). PL 1983, c. 819, §§A1-A4 (AMD). PL 1985, c. 309, §1 (AMD). PL 1985, c. 481, §A2 (AMD). PL 1985, c. 695, §3 (AMD). PL 1985, c. 763, §§A2-7 (AMD). PL 1985, c. 764, §1 (AMD). PL 1985, c. 779, §5 (AMD). PL 1985, c. 785, §A3 (AMD). PL 1985, c. 785, §§B5,6 (AMD). PL 1987, c. 395, §§A2-A8 (AMD). PL 1987, c. 440, §1 (AMD). PL 1987, c. 658, §§1,2 (AMD). PL 1987, c. 735, §§1,2 (AMD). PL 1987, c. 769, §§A3,A4 (AMD). PL 1987, c. 840, §1 (AMD). PL 1987, c. 887, §1 (AMD). PL 1989, c. 49, §1 (AMD). PL 1989, c. 443, §§3,4 (AMD). PL 1989, c. 483, §A3 (RP). PL 1989, c. 585, §A3 (AMD). PL 1989, c. 588, §A1 (AMD). PL 1989, c. 857,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§507. Justification and termination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Justification and termination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§507. JUSTIFICATION AND TERMINATION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