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MAINE HIGHWAY TRANSPORTATION REFORM ACT</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jc w:val="both"/>
        <w:spacing w:before="100" w:after="100"/>
        <w:ind w:start="1080" w:hanging="720"/>
      </w:pPr>
      <w:r>
        <w:rPr>
          <w:b/>
        </w:rPr>
        <w:t>§</w:t>
        <w:t>2702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§§4,15 (AMD). PL 1993, c. 683, §A1 (RP). PL 1993, c. 683, §B5 (AFF). </w:t>
      </w:r>
    </w:p>
    <w:p>
      <w:pPr>
        <w:jc w:val="both"/>
        <w:spacing w:before="100" w:after="100"/>
        <w:ind w:start="1080" w:hanging="720"/>
      </w:pPr>
      <w:r>
        <w:rPr>
          <w:b/>
        </w:rPr>
        <w:t>§</w:t>
        <w:t>2702-A</w:t>
        <w:t xml:space="preserve">.  </w:t>
      </w:r>
      <w:r>
        <w:rPr>
          <w:b/>
        </w:rPr>
        <w:t xml:space="preserve">Multistate agreement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§B5 (NEW). PL 1993, c. 297, §B7 (AFF). PL 1993, c. 683, §A1 (RP). PL 1993, c. 683, §B5 (AFF). </w:t>
      </w:r>
    </w:p>
    <w:p>
      <w:pPr>
        <w:jc w:val="both"/>
        <w:spacing w:before="100" w:after="100"/>
        <w:ind w:start="1080" w:hanging="720"/>
      </w:pPr>
      <w:r>
        <w:rPr>
          <w:b/>
        </w:rPr>
        <w:t>§</w:t>
        <w:t>2703</w:t>
        <w:t xml:space="preserve">.  </w:t>
      </w:r>
      <w:r>
        <w:rPr>
          <w:b/>
        </w:rPr>
        <w:t xml:space="preserve">Operating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§1 (AMD). PL 1983, c. 818, §29 (AMD). PL 1987, c. 237 (AMD). PL 1987, c. 781, §§5,15 (AMD). PL 1993, c. 658, §31 (AMD). PL 1993, c. 683, §A1 (RP). PL 1993, c. 683, §B5 (AFF). </w:t>
      </w:r>
    </w:p>
    <w:p>
      <w:pPr>
        <w:jc w:val="both"/>
        <w:spacing w:before="100" w:after="100"/>
        <w:ind w:start="1080" w:hanging="720"/>
      </w:pPr>
      <w:r>
        <w:rPr>
          <w:b/>
        </w:rPr>
        <w:t>§</w:t>
        <w:t>2704</w:t>
        <w:t xml:space="preserve">.  </w:t>
      </w:r>
      <w:r>
        <w:rPr>
          <w:b/>
        </w:rPr>
        <w:t xml:space="preserve">Vehicle identification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§2 (AMD). PL 1983, c. 818, §30 (AMD). PL 1987, c. 781, §§6,15 (AMD). PL 1993, c. 658, §32 (AMD). PL 1993, c. 683, §A1 (RP). PL 1993, c. 683, §B5 (AFF). </w:t>
      </w:r>
    </w:p>
    <w:p>
      <w:pPr>
        <w:jc w:val="both"/>
        <w:spacing w:before="100" w:after="100"/>
        <w:ind w:start="1080" w:hanging="720"/>
      </w:pPr>
      <w:r>
        <w:rPr>
          <w:b/>
        </w:rPr>
        <w:t>§</w:t>
        <w:t>2705</w:t>
        <w:t xml:space="preserve">.  </w:t>
      </w:r>
      <w:r>
        <w:rPr>
          <w:b/>
        </w:rPr>
        <w:t xml:space="preserve">Lapse of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658, §33 (AMD). PL 1993, c. 683, §A1 (RP). PL 1993, c. 683, §B5 (AFF). </w:t>
      </w:r>
    </w:p>
    <w:p>
      <w:pPr>
        <w:jc w:val="both"/>
        <w:spacing w:before="100" w:after="100"/>
        <w:ind w:start="1080" w:hanging="720"/>
      </w:pPr>
      <w:r>
        <w:rPr>
          <w:b/>
        </w:rPr>
        <w:t>§</w:t>
        <w:t>2706</w:t>
        <w:t xml:space="preserve">.  </w:t>
      </w:r>
      <w:r>
        <w:rPr>
          <w:b/>
        </w:rPr>
        <w:t xml:space="preserve">Elimination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§§7,15 (RP). </w:t>
      </w:r>
    </w:p>
    <w:p>
      <w:pPr>
        <w:jc w:val="both"/>
        <w:spacing w:before="100" w:after="100"/>
        <w:ind w:start="1080" w:hanging="720"/>
      </w:pPr>
      <w:r>
        <w:rPr>
          <w:b/>
        </w:rPr>
        <w:t>§</w:t>
        <w:t>2707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§3 (AMD). PL 1985, c. 812, §C6 (AMD). PL 1987, c. 781, §§8,15 (AMD). PL 1989, c. 754, §C6 (RPR). PL 1993, c. 683, §A1 (RP). PL 1993, c. 683, §B5 (AFF). </w:t>
      </w:r>
    </w:p>
    <w:p>
      <w:pPr>
        <w:jc w:val="both"/>
        <w:spacing w:before="100" w:after="100"/>
        <w:ind w:start="1080" w:hanging="720"/>
      </w:pPr>
      <w:r>
        <w:rPr>
          <w:b/>
        </w:rPr>
        <w:t>§</w:t>
        <w:t>2708</w:t>
        <w:t xml:space="preserve">.  </w:t>
      </w:r>
      <w:r>
        <w:rPr>
          <w:b/>
        </w:rPr>
        <w:t xml:space="preserve">Insurance, bond or self-insurance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168 (AMD). PL 1983, c. 234, §4 (AMD). PL 1983, c. 642 (RPR). PL 1987, c. 499, §7 (AMD). PL 1987, c. 781, §§9,15 (RPR). PL 1989, c. 280 (AMD). PL 1989, c. 866, §B24 (RPR). PL 1991, c. 793, §10 (RP). PL 1991, c. 793, §13 (AFF). </w:t>
      </w:r>
    </w:p>
    <w:p>
      <w:pPr>
        <w:jc w:val="both"/>
        <w:spacing w:before="100" w:after="100"/>
        <w:ind w:start="1080" w:hanging="720"/>
      </w:pPr>
      <w:r>
        <w:rPr>
          <w:b/>
        </w:rPr>
        <w:t>§</w:t>
        <w:t>2708-A</w:t>
        <w:t xml:space="preserve">.  </w:t>
      </w:r>
      <w:r>
        <w:rPr>
          <w:b/>
        </w:rPr>
        <w:t xml:space="preserve">Insurance, bond or self-insurance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793, §11 (NEW). PL 1991, c. 793, §13 (AFF). PL 1993, c. 21, §1 (AMD). PL 1993, c. 21, §§2,3 (AFF). PL 1993, c. 414, §G1 (AMD). PL 1993, c. 414, §G2 (AFF). PL 1993, c. 658, §§34-38 (AMD). PL 1993, c. 683, §A1 (RP). PL 1993, c. 683, §B5 (AFF). </w:t>
      </w:r>
    </w:p>
    <w:p>
      <w:pPr>
        <w:jc w:val="both"/>
        <w:spacing w:before="100" w:after="100"/>
        <w:ind w:start="1080" w:hanging="720"/>
      </w:pPr>
      <w:r>
        <w:rPr>
          <w:b/>
        </w:rPr>
        <w:t>§</w:t>
        <w:t>2709</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§5 (AMD). PL 1983, c. 696, §§1,2 (AMD). PL 1985, c. 304, §32 (AMD). PL 1985, c. 812, §§C7-10 (AMD). PL 1987, c. 555 (AMD). PL 1987, c. 781, §§10,15 (AMD). PL 1989, c. 866, §§B25,26 (AMD). PL 1991, c. 793, §12 (AMD). PL 1991, c. 793, §13 (AFF). PL 1993, c. 658, §39 (AMD). PL 1993, c. 683, §A1 (RP). PL 1993, c. 683, §B5 (AFF). </w:t>
      </w:r>
    </w:p>
    <w:p>
      <w:pPr>
        <w:jc w:val="both"/>
        <w:spacing w:before="100" w:after="100"/>
        <w:ind w:start="1080" w:hanging="720"/>
      </w:pPr>
      <w:r>
        <w:rPr>
          <w:b/>
        </w:rPr>
        <w:t>§</w:t>
        <w:t>2710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jc w:val="both"/>
        <w:spacing w:before="100" w:after="100"/>
        <w:ind w:start="1080" w:hanging="720"/>
      </w:pPr>
      <w:r>
        <w:rPr>
          <w:b/>
        </w:rPr>
        <w:t>§</w:t>
        <w:t>2711</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141, §B29 (AMD). PL 1987, c. 781, §§11,15 (AMD). PL 1993, c. 683, §A1 (RP). PL 1993, c. 683, §B5 (AFF). </w:t>
      </w:r>
    </w:p>
    <w:p>
      <w:pPr>
        <w:jc w:val="both"/>
        <w:spacing w:before="100" w:after="100"/>
        <w:ind w:start="1080" w:hanging="720"/>
      </w:pPr>
      <w:r>
        <w:rPr>
          <w:b/>
        </w:rPr>
        <w:t>§</w:t>
        <w:t>2712</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§§12,15 (AMD). PL 1993, c. 658, §40 (AMD). PL 1993, c. 683, §A1 (RP). PL 1993, c. 683, §B5 (AFF). </w:t>
      </w:r>
    </w:p>
    <w:p>
      <w:pPr>
        <w:jc w:val="both"/>
        <w:spacing w:before="100" w:after="100"/>
        <w:ind w:start="1080" w:hanging="720"/>
      </w:pPr>
      <w:r>
        <w:rPr>
          <w:b/>
        </w:rPr>
        <w:t>§</w:t>
        <w:t>2713</w:t>
        <w:t xml:space="preserve">.  </w:t>
      </w:r>
      <w:r>
        <w:rPr>
          <w:b/>
        </w:rPr>
        <w:t xml:space="preserve">Transportation Safety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§6 (AMD). PL 1983, c. 397, §1 (AMD). PL 1983, c. 480, §A36 (AMD). PL 1985, c. 350, §1 (AMD). PL 1985, c. 506, §A58 (AMD). PL 1985, c. 785, §B128 (AMD). PL 1987, c. 141, §B30 (AMD). PL 1987, c. 442, §1 (AMD). PL 1987, c. 769, §A116 (AMD). PL 1989, c. 515, §§10,11,16 (AMD). PL 1991, c. 547, §§1,2 (AMD). PL 1991, c. 837, §A76 (AMD). PL 1993, c. 288,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 MAINE HIGHWAY TRANSPORTATION REFORM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MAINE HIGHWAY TRANSPORTATION REFORM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25. MAINE HIGHWAY TRANSPORTATION REFORM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