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§15 (AMD). PL 1971, c. 620, §13 (AMD). PL 1973, c. 33, §1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