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Railroad Preservation and Assistance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794, §1 (NEW). PL 1989, c. 398, §7 (RPR). PL 1989, c. 791, §§1,2 (AMD). PL 1995, c. 504, §B8 (AMD). PL 2003, c. 498, §3 (AMD). PL 2003, c. 498, §12 (AFF). PL 2005, c. 248, §1 (AMD). PL 2005, c. 457, §GGG4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Railroad Preservation and Assistance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Railroad Preservation and Assistance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§7103. RAILROAD PRESERVATION AND ASSISTANCE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