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w:t>
        <w:t xml:space="preserve">.  </w:t>
      </w:r>
      <w:r>
        <w:rPr>
          <w:b/>
        </w:rPr>
        <w:t xml:space="preserve">Use of town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239, §4 (RPR). PL 2009, c. 501,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§3105. Use of town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 Use of town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§3105. USE OF TOWN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