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1012</w:t>
        <w:t xml:space="preserve">.  </w:t>
      </w:r>
      <w:r>
        <w:rPr>
          <w:b/>
        </w:rPr>
        <w:t xml:space="preserve">Towns not relieved from obligations relating to snow blockade</w:t>
      </w:r>
    </w:p>
    <w:p>
      <w:pPr>
        <w:jc w:val="both"/>
        <w:spacing w:before="100" w:after="100"/>
        <w:ind w:start="360"/>
        <w:ind w:firstLine="360"/>
      </w:pPr>
      <w:r>
        <w:rPr/>
      </w:r>
      <w:r>
        <w:rPr/>
      </w:r>
      <w:r>
        <w:t xml:space="preserve">No town in which a state or state aid highway lies shall be relieved from any obligations of statute relating to ways blocked or encumbered with snow, anything to the contrary in </w:t>
      </w:r>
      <w:r>
        <w:t>chapters 1</w:t>
      </w:r>
      <w:r>
        <w:t xml:space="preserve"> to </w:t>
      </w:r>
      <w:r>
        <w:t>19</w:t>
      </w:r>
      <w:r>
        <w:t xml:space="preserve"> notwithstanding.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§1012. Towns not relieved from obligations relating to snow blockade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§1012. Towns not relieved from obligations relating to snow blockade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§1012. TOWNS NOT RELIEVED FROM OBLIGATIONS RELATING TO SNOW BLOCKADE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