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MAINTENANCE AND REPAIRS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403. MAINTENANCE AND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MAINTENANCE AND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403. MAINTENANCE AND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