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§8 (RPR). PL 1975, c. 293, §4 (AMD). PL 1975, c. 771, §§231-A (AMD). PL 1981, c. 703, §A30 (RPR). PL 1983, c. 812, §132 (AMD). PL 1983, c. 862, §72 (AMD). PL 1987, c. 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§5108.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§5108.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