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Review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1981, c. 705, §§V20-V29 (AMD). PL 1983, c. 722 (AMD). PL 1983, c. 812, §115 (AMD). PL 1985, c. 342 (AMD). PL 1985, c. 418, §§7-10 (AMD). PL 1985, c. 443, §1 (AMD). PL 1985, c. 661, §3 (AMD). PL 1985, c. 737, §§A48,49 (AMD). PL 1989, c. 503, §B79 (AMD). PL 1993, c. 410, §FF2 (AMD). PL 1995, c. 696, §§A20-24 (AMD). PL 1997, c. 689, §§B21,22 (AMD). PL 1997, c. 689, §C2 (AFF).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§307. Review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Review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§307. REVIEW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