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§1549. SMOKING IN VEHICLES WHEN MINOR UNDER 16 YEARS OF AGE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