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DUTIES AND PROCEDURES BEFORE ELECTION DAY</w:t>
      </w:r>
    </w:p>
    <w:p>
      <w:pPr>
        <w:jc w:val="center"/>
        <w:ind w:start="360"/>
        <w:spacing w:before="300" w:after="300"/>
      </w:pPr>
      <w:r>
        <w:rPr>
          <w:b/>
        </w:rPr>
        <w:t>SUBCHAPTER</w:t>
        <w:t xml:space="preserve"> </w:t>
        <w:t>1</w:t>
      </w:r>
    </w:p>
    <w:p>
      <w:pPr>
        <w:jc w:val="center"/>
        <w:ind w:start="360"/>
        <w:spacing w:before="300" w:after="300"/>
      </w:pPr>
      <w:r>
        <w:rPr>
          <w:b/>
        </w:rPr>
        <w:t xml:space="preserve">INSTRUCTIONS</w:t>
      </w:r>
    </w:p>
    <w:p>
      <w:pPr>
        <w:jc w:val="both"/>
        <w:spacing w:before="100" w:after="100"/>
        <w:ind w:start="1080" w:hanging="720"/>
      </w:pPr>
      <w:r>
        <w:rPr>
          <w:b/>
        </w:rPr>
        <w:t>§</w:t>
        <w:t>571</w:t>
        <w:t xml:space="preserve">.  </w:t>
      </w:r>
      <w:r>
        <w:rPr>
          <w:b/>
        </w:rPr>
        <w:t xml:space="preserve">Secretary of State to furnish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572</w:t>
        <w:t xml:space="preserve">.  </w:t>
      </w:r>
      <w:r>
        <w:rPr>
          <w:b/>
        </w:rPr>
        <w:t xml:space="preserve">Instruction posters for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309, §1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MATERIALS AND ARRANGEMENT</w:t>
      </w:r>
    </w:p>
    <w:p>
      <w:pPr>
        <w:jc w:val="both"/>
        <w:spacing w:before="100" w:after="100"/>
        <w:ind w:start="1080" w:hanging="720"/>
      </w:pPr>
      <w:r>
        <w:rPr>
          <w:b/>
        </w:rPr>
        <w:t>§</w:t>
        <w:t>601</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§10 (AMD). PL 1973, c. 414, §22 (AMD). PL 1973, c. 782, §6 (AMD). PL 1979, c. 534, §3 (AMD). PL 1983, c. 385, §1 (AMD). PL 1985, c. 161, §5 (RP). </w:t>
      </w:r>
    </w:p>
    <w:p>
      <w:pPr>
        <w:jc w:val="both"/>
        <w:spacing w:before="100" w:after="100"/>
        <w:ind w:start="1080" w:hanging="720"/>
      </w:pPr>
      <w:r>
        <w:rPr>
          <w:b/>
        </w:rPr>
        <w:t>§</w:t>
        <w:t>602</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218 (AMD). PL 1973, c. 782, §7 (AMD). PL 1985, c. 161, §5 (RP). </w:t>
      </w:r>
    </w:p>
    <w:p>
      <w:pPr>
        <w:jc w:val="both"/>
        <w:spacing w:before="100" w:after="100"/>
        <w:ind w:start="1080" w:hanging="720"/>
      </w:pPr>
      <w:r>
        <w:rPr>
          <w:b/>
        </w:rPr>
        <w:t>§</w:t>
        <w:t>603</w:t>
        <w:t xml:space="preserve">.  </w:t>
      </w:r>
      <w:r>
        <w:rPr>
          <w:b/>
        </w:rPr>
        <w:t xml:space="preserve">Voting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§§23,24 (AMD). PL 1977, c. 309, §2 (AMD). PL 1977, c. 468 (AMD). PL 1983, c. 391, §1 (AMD). PL 1985, c. 161, §5 (RP). </w:t>
      </w:r>
    </w:p>
    <w:p>
      <w:pPr>
        <w:jc w:val="both"/>
        <w:spacing w:before="100" w:after="100"/>
        <w:ind w:start="1080" w:hanging="720"/>
      </w:pPr>
      <w:r>
        <w:rPr>
          <w:b/>
        </w:rPr>
        <w:t>§</w:t>
        <w:t>604</w:t>
        <w:t xml:space="preserve">.  </w:t>
      </w:r>
      <w:r>
        <w:rPr>
          <w:b/>
        </w:rPr>
        <w:t xml:space="preserve">Alternative accessible voting places for the physically handicapped and the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165, §2 (NEW). PL 1975, c. 761, §26 (AMD). PL 1977, c. 233, §§1,2 (AMD). PL 1979, c. 219 (AMD). PL 1983, c. 488, §§1-3 (AMD). PL 1985, c. 161, §5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both"/>
        <w:spacing w:before="100" w:after="100"/>
        <w:ind w:start="1080" w:hanging="720"/>
      </w:pPr>
      <w:r>
        <w:rPr>
          <w:b/>
        </w:rPr>
        <w:t>§</w:t>
        <w:t>631</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§§8,9 (AMD). PL 1973, c. 414, §§25,26 (AMD). PL 1973, c. 782, §8 (AMD). PL 1977, c. 430, §1 (RPR). PL 1983, c. 280, §2 (AMD). PL 1985, c. 161, §5 (RP). </w:t>
      </w:r>
    </w:p>
    <w:p>
      <w:pPr>
        <w:jc w:val="both"/>
        <w:spacing w:before="100" w:after="100"/>
        <w:ind w:start="1080" w:hanging="720"/>
      </w:pPr>
      <w:r>
        <w:rPr>
          <w:b/>
        </w:rPr>
        <w:t>§</w:t>
        <w:t>632</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§10 (AMD). PL 1973, c. 414, §§27,28 (AMD). PL 1977, c. 430, §2 (RPR). PL 1983, c. 280, §3 (AMD). PL 1985, c. 161, §5 (RP). </w:t>
      </w:r>
    </w:p>
    <w:p>
      <w:pPr>
        <w:jc w:val="both"/>
        <w:spacing w:before="100" w:after="100"/>
        <w:ind w:start="1080" w:hanging="720"/>
      </w:pPr>
      <w:r>
        <w:rPr>
          <w:b/>
        </w:rPr>
        <w:t>§</w:t>
        <w:t>633</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§29 (AMD). PL 1975, c. 761, §27 (AMD). PL 1985, c. 161, §5 (RP). </w:t>
      </w:r>
    </w:p>
    <w:p>
      <w:pPr>
        <w:jc w:val="both"/>
        <w:spacing w:before="100" w:after="100"/>
        <w:ind w:start="1080" w:hanging="720"/>
      </w:pPr>
      <w:r>
        <w:rPr>
          <w:b/>
        </w:rPr>
        <w:t>§</w:t>
        <w:t>634</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§28 (AMD). PL 1985, c. 161, §5 (RP). </w:t>
      </w:r>
    </w:p>
    <w:p>
      <w:pPr>
        <w:jc w:val="both"/>
        <w:spacing w:before="100" w:after="100"/>
        <w:ind w:start="1080" w:hanging="720"/>
      </w:pPr>
      <w:r>
        <w:rPr>
          <w:b/>
        </w:rPr>
        <w:t>§</w:t>
        <w:t>635</w:t>
        <w:t xml:space="preserve">.  </w:t>
      </w:r>
      <w:r>
        <w:rPr>
          <w:b/>
        </w:rPr>
        <w:t xml:space="preserve">-- 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636</w:t>
        <w:t xml:space="preserve">.  </w:t>
      </w:r>
      <w:r>
        <w:rPr>
          <w:b/>
        </w:rPr>
        <w:t xml:space="preserve">Time for closing registrations not rigid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637</w:t>
        <w:t xml:space="preserve">.  </w:t>
      </w:r>
      <w:r>
        <w:rPr>
          <w:b/>
        </w:rPr>
        <w:t xml:space="preserve">Registrar to check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173 (AMD). PL 1977, c. 430, §3 (AMD). PL 1985, c. 161, §5 (RP). </w:t>
      </w:r>
    </w:p>
    <w:p>
      <w:pPr>
        <w:jc w:val="both"/>
        <w:spacing w:before="100" w:after="100"/>
        <w:ind w:start="1080" w:hanging="720"/>
      </w:pPr>
      <w:r>
        <w:rPr>
          <w:b/>
        </w:rPr>
        <w:t>§</w:t>
        <w:t>638</w:t>
        <w:t xml:space="preserve">.  </w:t>
      </w:r>
      <w:r>
        <w:rPr>
          <w:b/>
        </w:rPr>
        <w:t xml:space="preserve">Change of name or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§11 (AMD). PL 1985, c. 161, §5 (RP). </w:t>
      </w:r>
    </w:p>
    <w:p>
      <w:pPr>
        <w:jc w:val="both"/>
        <w:spacing w:before="100" w:after="100"/>
        <w:ind w:start="1080" w:hanging="720"/>
      </w:pPr>
      <w:r>
        <w:rPr>
          <w:b/>
        </w:rPr>
        <w:t>§</w:t>
        <w:t>639</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106 (NEW). PL 1985, c. 161, §5 (RP). </w:t>
      </w:r>
    </w:p>
    <w:p>
      <w:pPr>
        <w:jc w:val="center"/>
        <w:ind w:start="360"/>
        <w:spacing w:before="300" w:after="300"/>
      </w:pPr>
      <w:r>
        <w:rPr>
          <w:b/>
        </w:rPr>
        <w:t>SUBCHAPTER</w:t>
        <w:t xml:space="preserve"> </w:t>
        <w:t>4</w:t>
      </w:r>
    </w:p>
    <w:p>
      <w:pPr>
        <w:jc w:val="center"/>
        <w:ind w:start="360"/>
        <w:spacing w:before="300" w:after="300"/>
      </w:pPr>
      <w:r>
        <w:rPr>
          <w:b/>
        </w:rPr>
        <w:t xml:space="preserve">NOTICE OF ELECTION</w:t>
      </w:r>
    </w:p>
    <w:p>
      <w:pPr>
        <w:jc w:val="both"/>
        <w:spacing w:before="100" w:after="100"/>
        <w:ind w:start="1080" w:hanging="720"/>
      </w:pPr>
      <w:r>
        <w:rPr>
          <w:b/>
        </w:rPr>
        <w:t>§</w:t>
        <w:t>671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672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§§68-B (AMD). PL 1973, c. 782, §9 (AMD). PL 1985, c. 161, §5 (RP). </w:t>
      </w:r>
    </w:p>
    <w:p>
      <w:pPr>
        <w:jc w:val="both"/>
        <w:spacing w:before="100" w:after="100"/>
        <w:ind w:start="1080" w:hanging="720"/>
      </w:pPr>
      <w:r>
        <w:rPr>
          <w:b/>
        </w:rPr>
        <w:t>§</w:t>
        <w:t>673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5</w:t>
      </w:r>
    </w:p>
    <w:p>
      <w:pPr>
        <w:jc w:val="center"/>
        <w:ind w:start="360"/>
        <w:spacing w:before="300" w:after="300"/>
      </w:pPr>
      <w:r>
        <w:rPr>
          <w:b/>
        </w:rPr>
        <w:t xml:space="preserve">BALLOTS AND BALLOT BOXES</w:t>
      </w:r>
    </w:p>
    <w:p>
      <w:pPr>
        <w:jc w:val="both"/>
        <w:spacing w:before="100" w:after="100"/>
        <w:ind w:start="1080" w:hanging="720"/>
      </w:pPr>
      <w:r>
        <w:rPr>
          <w:b/>
        </w:rPr>
        <w:t>§</w:t>
        <w:t>701</w:t>
        <w:t xml:space="preserve">.  </w:t>
      </w:r>
      <w:r>
        <w:rPr>
          <w:b/>
        </w:rPr>
        <w:t xml:space="preserve">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§§13-A (AMD). PL 1967, c. 225, §12 (AMD). PL 1969, c. 194, §1 (AMD). PL 1971, c. 65, §17 (AMD). PL 1973, c. 160, §§1-3 (AMD). PL 1973, c. 414, §§30,31 (AMD). PL 1973, c. 720, §3 (AMD). PL 1975, c. 761, §29 (AMD). PL 1979, c. 263, §1 (AMD). PL 1983, c. 425, §8 (AMD). PL 1983, c. 480, §§A22-A24 (AMD). PL 1985, c. 161, §5 (RP). </w:t>
      </w:r>
    </w:p>
    <w:p>
      <w:pPr>
        <w:jc w:val="both"/>
        <w:spacing w:before="100" w:after="100"/>
        <w:ind w:start="1080" w:hanging="720"/>
      </w:pPr>
      <w:r>
        <w:rPr>
          <w:b/>
        </w:rPr>
        <w:t>§</w:t>
        <w:t>702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§§13-B (AMD). PL 1967, c. 225, §13 (AMD). PL 1969, c. 194, §2 (AMD). PL 1971, c. 65, §18 (AMD). PL 1971, c. 147 (AMD). IB 1971, c. 0, §§1-4 (AMD). PL 1973, c. 160, §§4-7 (AMD). PL 1973, c. 414, §§32-34 (AMD). PL 1973, c. 720, §4 (AMD). PL 1975, c. 730, §1 (AMD). PL 1975, c. 761, §30 (AMD). PL 1979, c. 263, §2 (AMD). PL 1983, c. 425, §9 (AMD). PL 1983, c. 480, §§A25-A28 (AMD). PL 1985, c. 161, §5 (RP). </w:t>
      </w:r>
    </w:p>
    <w:p>
      <w:pPr>
        <w:jc w:val="both"/>
        <w:spacing w:before="100" w:after="100"/>
        <w:ind w:start="1080" w:hanging="720"/>
      </w:pPr>
      <w:r>
        <w:rPr>
          <w:b/>
        </w:rPr>
        <w:t>§</w:t>
        <w:t>702-A</w:t>
        <w:t xml:space="preserve">.  </w:t>
      </w:r>
      <w:r>
        <w:rPr>
          <w:b/>
        </w:rPr>
        <w:t xml:space="preserve">Ballot items requiring voter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410, §1 (NEW). PL 1985, c. 161, §5 (RP). </w:t>
      </w:r>
    </w:p>
    <w:p>
      <w:pPr>
        <w:jc w:val="both"/>
        <w:spacing w:before="100" w:after="100"/>
        <w:ind w:start="1080" w:hanging="720"/>
      </w:pPr>
      <w:r>
        <w:rPr>
          <w:b/>
        </w:rPr>
        <w:t>§</w:t>
        <w:t>703</w:t>
        <w:t xml:space="preserve">.  </w:t>
      </w:r>
      <w:r>
        <w:rPr>
          <w:b/>
        </w:rPr>
        <w:t xml:space="preserve">Number of ballots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704</w:t>
        <w:t xml:space="preserve">.  </w:t>
      </w:r>
      <w:r>
        <w:rPr>
          <w:b/>
        </w:rPr>
        <w:t xml:space="preserve">Specimens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§19 (AMD). PL 1975, c. 371 (AMD). PL 1975, c. 761, §31 (AMD). PL 1977, c. 309, §3 (AMD). PL 1977, c. 496, §11 (AMD). PL 1985, c. 161, §5 (RP). </w:t>
      </w:r>
    </w:p>
    <w:p>
      <w:pPr>
        <w:jc w:val="both"/>
        <w:spacing w:before="100" w:after="100"/>
        <w:ind w:start="1080" w:hanging="720"/>
      </w:pPr>
      <w:r>
        <w:rPr>
          <w:b/>
        </w:rPr>
        <w:t>§</w:t>
        <w:t>705</w:t>
        <w:t xml:space="preserve">.  </w:t>
      </w:r>
      <w:r>
        <w:rPr>
          <w:b/>
        </w:rPr>
        <w:t xml:space="preserve">Emergency ballot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706</w:t>
        <w:t xml:space="preserve">.  </w:t>
      </w:r>
      <w:r>
        <w:rPr>
          <w:b/>
        </w:rPr>
        <w:t xml:space="preserve">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 (AMD). PL 1975, c. 761, §32 (AMD). PL 1985, c. 161, §5 (RP). </w:t>
      </w:r>
    </w:p>
    <w:p>
      <w:pPr>
        <w:jc w:val="both"/>
        <w:spacing w:before="100" w:after="100"/>
        <w:ind w:start="1080" w:hanging="720"/>
      </w:pPr>
      <w:r>
        <w:rPr>
          <w:b/>
        </w:rPr>
        <w:t>§</w:t>
        <w:t>707</w:t>
        <w:t xml:space="preserve">.  </w:t>
      </w:r>
      <w:r>
        <w:rPr>
          <w:b/>
        </w:rPr>
        <w:t xml:space="preserve">Care and custody of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§12 (AMD). PL 1985, c. 161, §5 (RP). </w:t>
      </w:r>
    </w:p>
    <w:p>
      <w:pPr>
        <w:jc w:val="center"/>
        <w:ind w:start="360"/>
        <w:spacing w:before="300" w:after="300"/>
      </w:pPr>
      <w:r>
        <w:rPr>
          <w:b/>
        </w:rPr>
        <w:t>SUBCHAPTER</w:t>
        <w:t xml:space="preserve"> </w:t>
        <w:t>6</w:t>
      </w:r>
    </w:p>
    <w:p>
      <w:pPr>
        <w:jc w:val="center"/>
        <w:ind w:start="360"/>
        <w:spacing w:before="300" w:after="300"/>
      </w:pPr>
      <w:r>
        <w:rPr>
          <w:b/>
        </w:rPr>
        <w:t xml:space="preserve">POLLING TIME</w:t>
      </w:r>
    </w:p>
    <w:p>
      <w:pPr>
        <w:jc w:val="both"/>
        <w:spacing w:before="100" w:after="100"/>
        <w:ind w:start="1080" w:hanging="720"/>
      </w:pPr>
      <w:r>
        <w:rPr>
          <w:b/>
        </w:rPr>
        <w:t>§</w:t>
        <w:t>741</w:t>
        <w:t xml:space="preserve">.  </w:t>
      </w:r>
      <w:r>
        <w:rPr>
          <w:b/>
        </w:rPr>
        <w:t xml:space="preserve">Opening and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108 (AMD). PL 1973, c. 414, §35 (AMD). PL 1985, c. 161, §5 (RP). </w:t>
      </w:r>
    </w:p>
    <w:p>
      <w:pPr>
        <w:jc w:val="center"/>
        <w:ind w:start="360"/>
        <w:spacing w:before="300" w:after="300"/>
      </w:pPr>
      <w:r>
        <w:rPr>
          <w:b/>
        </w:rPr>
        <w:t>SUBCHAPTER</w:t>
        <w:t xml:space="preserve"> </w:t>
        <w:t>7</w:t>
      </w:r>
    </w:p>
    <w:p>
      <w:pPr>
        <w:jc w:val="center"/>
        <w:ind w:start="360"/>
        <w:spacing w:before="300" w:after="300"/>
      </w:pPr>
      <w:r>
        <w:rPr>
          <w:b/>
        </w:rPr>
        <w:t xml:space="preserve">VOTING LISTS</w:t>
      </w:r>
    </w:p>
    <w:p>
      <w:pPr>
        <w:jc w:val="both"/>
        <w:spacing w:before="100" w:after="100"/>
        <w:ind w:start="1080" w:hanging="720"/>
      </w:pPr>
      <w:r>
        <w:rPr>
          <w:b/>
        </w:rPr>
        <w:t>§</w:t>
        <w:t>761</w:t>
        <w:t xml:space="preserve">.  </w:t>
      </w:r>
      <w:r>
        <w:rPr>
          <w:b/>
        </w:rPr>
        <w:t xml:space="preserve">Posting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§14 (AMD). PL 1969, c. 35, §6 (AMD). PL 1973, c. 414, §36 (AMD). PL 1985, c. 161, §5 (RP). </w:t>
      </w:r>
    </w:p>
    <w:p>
      <w:pPr>
        <w:jc w:val="both"/>
        <w:spacing w:before="100" w:after="100"/>
        <w:ind w:start="1080" w:hanging="720"/>
      </w:pPr>
      <w:r>
        <w:rPr>
          <w:b/>
        </w:rPr>
        <w:t>§</w:t>
        <w:t>762</w:t>
        <w:t xml:space="preserve">.  </w:t>
      </w:r>
      <w:r>
        <w:rPr>
          <w:b/>
        </w:rPr>
        <w:t xml:space="preserve">Delivery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DUTIES AND PROCEDURES BEFORE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DUTIES AND PROCEDURES BEFORE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21. DUTIES AND PROCEDURES BEFORE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