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3744</w:t>
        <w:t xml:space="preserve">.  </w:t>
      </w:r>
      <w:r>
        <w:rPr>
          <w:b/>
        </w:rPr>
        <w:t xml:space="preserve">Notification of actual education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§§24-C,24-D (AMD). PL 1977, c. 323, §§1, 2 (AMD). PL 1977, c. 358, §6 (AMD). PL 1977, c. 545, §§3-5 (AMD). PL 1977, c. 564, §91 (AMD).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§3744. Notification of actual education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§3744. Notification of actual education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§3744. NOTIFICATION OF ACTUAL EDUCATION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