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4202</w:t>
        <w:t xml:space="preserve">.  </w:t>
      </w:r>
      <w:r>
        <w:rPr>
          <w:b/>
        </w:rPr>
        <w:t xml:space="preserve">Removal of basic approval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859, §§A13,A25 (RP). PL 1985, c. 142,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§4202. Removal of basic approval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§4202. Removal of basic approval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§4202. REMOVAL OF BASIC APPROVAL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