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w:t>
        <w:t xml:space="preserve">.  </w:t>
      </w:r>
      <w:r>
        <w:rPr>
          <w:b/>
        </w:rPr>
        <w:t xml:space="preserve">Limitation as to property affected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§53. Limitation as to property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 Limitation as to property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§53. LIMITATION AS TO PROPERTY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