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w:t>
      </w:r>
    </w:p>
    <w:p>
      <w:pPr>
        <w:jc w:val="center"/>
        <w:ind w:start="360"/>
        <w:spacing w:before="300" w:after="300"/>
      </w:pPr>
      <w:r>
        <w:rPr>
          <w:b/>
        </w:rPr>
        <w:t xml:space="preserve">PAYMENT AND COLLECTION OF DEBTS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DEBTS OF ESTATE</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Executor or administrator neglecting to pay debts guilty of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1852</w:t>
        <w:t xml:space="preserve">.  </w:t>
      </w:r>
      <w:r>
        <w:rPr>
          <w:b/>
        </w:rPr>
        <w:t xml:space="preserve">Order for sale of personal estate; collection of demands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1853</w:t>
        <w:t xml:space="preserve">.  </w:t>
      </w:r>
      <w:r>
        <w:rPr>
          <w:b/>
        </w:rPr>
        <w:t xml:space="preserve">Property taken from devisee for payment of debts, loss borne equally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1854</w:t>
        <w:t xml:space="preserve">.  </w:t>
      </w:r>
      <w:r>
        <w:rPr>
          <w:b/>
        </w:rPr>
        <w:t xml:space="preserve">Marshaling of assets for payment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1855</w:t>
        <w:t xml:space="preserve">.  </w:t>
      </w:r>
      <w:r>
        <w:rPr>
          <w:b/>
        </w:rPr>
        <w:t xml:space="preserve">Application of undevised real estate to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1856</w:t>
        <w:t xml:space="preserve">.  </w:t>
      </w:r>
      <w:r>
        <w:rPr>
          <w:b/>
        </w:rPr>
        <w:t xml:space="preserve">Payment of debts and expenses of deceased married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1857</w:t>
        <w:t xml:space="preserve">.  </w:t>
      </w:r>
      <w:r>
        <w:rPr>
          <w:b/>
        </w:rPr>
        <w:t xml:space="preserve">Payment of mutual debts of husbands and wives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1858</w:t>
        <w:t xml:space="preserve">.  </w:t>
      </w:r>
      <w:r>
        <w:rPr>
          <w:b/>
        </w:rPr>
        <w:t xml:space="preserve">Homestead exemption; exemptions from attachment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512, §6 (NEW). PL 1979, c. 540, §24-C (RP). </w:t>
      </w:r>
    </w:p>
    <w:p>
      <w:pPr>
        <w:jc w:val="center"/>
        <w:ind w:start="360"/>
        <w:spacing w:before="300" w:after="300"/>
      </w:pPr>
      <w:r>
        <w:rPr>
          <w:b/>
        </w:rPr>
        <w:t>SUBCHAPTER</w:t>
        <w:t xml:space="preserve"> </w:t>
        <w:t>2</w:t>
      </w:r>
    </w:p>
    <w:p>
      <w:pPr>
        <w:jc w:val="center"/>
        <w:ind w:start="360"/>
        <w:spacing w:before="300" w:after="300"/>
      </w:pPr>
      <w:r>
        <w:rPr>
          <w:b/>
        </w:rPr>
        <w:t xml:space="preserve">DEBTS DUE ESTATE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Lien for debt due from legatee or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1903</w:t>
        <w:t xml:space="preserve">.  </w:t>
      </w:r>
      <w:r>
        <w:rPr>
          <w:b/>
        </w:rPr>
        <w:t xml:space="preserve">Heir indebted to estate; lien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217. PAYMENT AND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 PAYMENT AND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217. PAYMENT AND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