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3-1204</w:t>
        <w:t xml:space="preserve">.  </w:t>
      </w:r>
      <w:r>
        <w:rPr>
          <w:b/>
        </w:rPr>
        <w:t xml:space="preserve">Small estates; closing by sworn statement of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§3-1204. Small estates; closing by sworn statement of personal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§3-1204. Small estates; closing by sworn statement of personal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§3-1204. SMALL ESTATES; CLOSING BY SWORN STATEMENT OF PERSONAL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