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Suspension of last portion of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§41 (NEW). PL 1979, c. 707, §2 (RP). PL 1981, c. 470, §A39 (REEN). PL 1983, c. 268,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§1203-A. Suspension of last portion of sentence with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Suspension of last portion of sentence with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§1203-A. SUSPENSION OF LAST PORTION OF SENTENCE WITH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