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Possession or distribution of 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2011, c. 31, §1 (AMD). PL 2011, c. 464, §18 (AMD). PL 2015,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Possession or distribution of dangerous knives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Possession or distribution of dangerous knives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§1055. POSSESSION OR DISTRIBUTION OF DANGEROUS KNIVES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