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520</w:t>
      </w:r>
    </w:p>
    <w:p>
      <w:pPr>
        <w:jc w:val="center"/>
        <w:ind w:start="360"/>
        <w:spacing w:before="300" w:after="300"/>
      </w:pPr>
      <w:r>
        <w:rPr>
          <w:b/>
        </w:rPr>
        <w:t xml:space="preserve">VICTIM INVOLVEMENT</w:t>
      </w:r>
    </w:p>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520. VICTIM INVOLVEMENT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520. VICTIM INVOLVEMENT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520. VICTIM INVOLVEMENT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