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4255</w:t>
        <w:t xml:space="preserve">.  </w:t>
      </w:r>
      <w:r>
        <w:rPr>
          <w:b/>
        </w:rPr>
        <w:t xml:space="preserve">Validity of mortgage tried before jury;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§4255. Validity of mortgage tried before jury;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§4255. Validity of mortgage tried before jury;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§4255. VALIDITY OF MORTGAGE TRIED BEFORE JURY;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