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TAKEOVER BID DISCLOSURE LAW</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Short title; 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 (AMD). PL 1985, c. 619 (RP). </w:t>
      </w:r>
    </w:p>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§89 (AMD). PL 1981, c. 659, §§2-9 (AMD). PL 1985, c. 619 (RP). </w:t>
      </w:r>
    </w:p>
    <w:p>
      <w:pPr>
        <w:jc w:val="both"/>
        <w:spacing w:before="100" w:after="100"/>
        <w:ind w:start="1080" w:hanging="720"/>
      </w:pPr>
      <w:r>
        <w:rPr>
          <w:b/>
        </w:rPr>
        <w:t>§</w:t>
        <w:t>803</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§§10-12 (AMD). PL 1985, c. 619 (RP). </w:t>
      </w:r>
    </w:p>
    <w:p>
      <w:pPr>
        <w:jc w:val="both"/>
        <w:spacing w:before="100" w:after="100"/>
        <w:ind w:start="1080" w:hanging="720"/>
      </w:pPr>
      <w:r>
        <w:rPr>
          <w:b/>
        </w:rPr>
        <w:t>§</w:t>
        <w:t>804</w:t>
        <w:t xml:space="preserve">.  </w:t>
      </w:r>
      <w:r>
        <w:rPr>
          <w:b/>
        </w:rPr>
        <w:t xml:space="preserve">Permission to proceed;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§§13,14 (AMD). PL 1985, c. 619 (RP). </w:t>
      </w:r>
    </w:p>
    <w:p>
      <w:pPr>
        <w:jc w:val="both"/>
        <w:spacing w:before="100" w:after="100"/>
        <w:ind w:start="1080" w:hanging="720"/>
      </w:pPr>
      <w:r>
        <w:rPr>
          <w:b/>
        </w:rPr>
        <w:t>§</w:t>
        <w:t>805</w:t>
        <w:t xml:space="preserve">.  </w:t>
      </w:r>
      <w:r>
        <w:rPr>
          <w:b/>
        </w:rPr>
        <w:t xml:space="preserve">Mailing to shareholders;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806</w:t>
        <w:t xml:space="preserve">.  </w:t>
      </w:r>
      <w:r>
        <w:rPr>
          <w:b/>
        </w:rPr>
        <w:t xml:space="preserve">Time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807</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808</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§§15,16 (AMD). PL 1985, c. 619 (RP). </w:t>
      </w:r>
    </w:p>
    <w:p>
      <w:pPr>
        <w:jc w:val="both"/>
        <w:spacing w:before="100" w:after="100"/>
        <w:ind w:start="1080" w:hanging="720"/>
      </w:pPr>
      <w:r>
        <w:rPr>
          <w:b/>
        </w:rPr>
        <w:t>§</w:t>
        <w:t>809</w:t>
        <w:t xml:space="preserve">.  </w:t>
      </w:r>
      <w:r>
        <w:rPr>
          <w:b/>
        </w:rPr>
        <w:t xml:space="preserve">Limitation on tender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§17 (AMD). PL 1985, c. 619 (RP). </w:t>
      </w:r>
    </w:p>
    <w:p>
      <w:pPr>
        <w:jc w:val="both"/>
        <w:spacing w:before="100" w:after="100"/>
        <w:ind w:start="1080" w:hanging="720"/>
      </w:pPr>
      <w:r>
        <w:rPr>
          <w:b/>
        </w:rPr>
        <w:t>§</w:t>
        <w:t>810</w:t>
        <w:t xml:space="preserve">.  </w:t>
      </w:r>
      <w:r>
        <w:rPr>
          <w:b/>
        </w:rPr>
        <w:t xml:space="preserve">Voting of securities;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811</w:t>
        <w:t xml:space="preserve">.  </w:t>
      </w:r>
      <w:r>
        <w:rPr>
          <w:b/>
        </w:rPr>
        <w:t xml:space="preserve">Promulgation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§18 (AMD). PL 1985, c. 619 (RP). </w:t>
      </w:r>
    </w:p>
    <w:p>
      <w:pPr>
        <w:jc w:val="both"/>
        <w:spacing w:before="100" w:after="100"/>
        <w:ind w:start="1080" w:hanging="720"/>
      </w:pPr>
      <w:r>
        <w:rPr>
          <w:b/>
        </w:rPr>
        <w:t>§</w:t>
        <w:t>812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§90 (AMD). PL 1981, c. 659, §§19-21 (AMD). PL 1985, c. 619 (RP). </w:t>
      </w:r>
    </w:p>
    <w:p>
      <w:pPr>
        <w:jc w:val="both"/>
        <w:spacing w:before="100" w:after="100"/>
        <w:ind w:start="1080" w:hanging="720"/>
      </w:pPr>
      <w:r>
        <w:rPr>
          <w:b/>
        </w:rPr>
        <w:t>§</w:t>
        <w:t>813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814</w:t>
        <w:t xml:space="preserve">.  </w:t>
      </w:r>
      <w:r>
        <w:rPr>
          <w:b/>
        </w:rPr>
        <w:t xml:space="preserve">Civil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815</w:t>
        <w:t xml:space="preserve">.  </w:t>
      </w:r>
      <w:r>
        <w:rPr>
          <w:b/>
        </w:rPr>
        <w:t xml:space="preserve">Rights and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816</w:t>
        <w:t xml:space="preserve">.  </w:t>
      </w:r>
      <w:r>
        <w:rPr>
          <w:b/>
        </w:rPr>
        <w:t xml:space="preserve">Appeals procedure;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817</w:t>
        <w:t xml:space="preserve">.  </w:t>
      </w:r>
      <w:r>
        <w:rPr>
          <w:b/>
        </w:rPr>
        <w:t xml:space="preserve">Application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§§22-24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 TAKEOVER BID DISCLOSURE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TAKEOVER BID DISCLOSURE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23. TAKEOVER BID DISCLOSURE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