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Registered agent; registered office;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8 (AMD). PL 1989, c. 501, §L39 (AMD). PL 1991, c. 780, §U12 (AMD). PL 1993, c. 316, §39 (AMD). PL 1997, c. 376, §21 (AMD). PL 1997, c. 376, §22 (AMD). PL 1997, c. 376, §23 (AMD). PL 1999, c. 594, §10 (AMD). PL 2003, c. 631, §2 (AMD). PL 2007, c. 323, Pt. B, §4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Registered agent; registered office;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Registered agent; registered office;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5. REGISTERED AGENT; REGISTERED OFFICE;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