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Amendment before organizational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95, c. 458, §4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3. Amendment before organizational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Amendment before organizational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803. AMENDMENT BEFORE ORGANIZATIONAL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