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7468</w:t>
        <w:t xml:space="preserve">.  </w:t>
      </w:r>
      <w:r>
        <w:rPr>
          <w:b/>
        </w:rPr>
        <w:t xml:space="preserve">Wild turkeys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95, §1 (NEW). PL 1985, c. 506, §A16 (AMD). PL 1993, c. 574, §23 (AMD). PL 1999, c. 323, §2 (AMD). PL 1999, c. 323, §3 (AFF). PL 2001, c. 6, §1 (AMD). PL 2001, c. 56, §§1-3 (AMD). PL 2001, c. 294, §4 (AMD). PL 2001, c. 530, §1 (AMD). PL 2001, c. 655, §§1-10 (AMD). PL 2001, c. 655, §20 (AFF). PL 2001, c. 690, §A12 (AMD). PL 2003, c. 331, §29 (AMD). PL 2003, c. 414, §A1 (RP). PL 2003, c. 414, §D7 (AFF). PL 2003, c. 510, §A9 (AMD).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§7468. Wild turkeys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§7468. Wild turkeys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§7468. WILD TURKEYS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