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7103-A</w:t>
        <w:t xml:space="preserve">.  </w:t>
      </w:r>
      <w:r>
        <w:rPr>
          <w:b/>
        </w:rPr>
        <w:t xml:space="preserve">Falconry hunting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443, §12 (NEW). PL 1993, c. 419, §7 (AMD). PL 1993, c. 438, §4 (AMD). PL 1993, c. 574, §9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§7103-A. Falconry hunting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§7103-A. Falconry hunting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§7103-A. FALCONRY HUNTING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