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1975, c. 525, §5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§1981.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§1981.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